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0B8A9" w14:textId="229DA442" w:rsidR="00E07BAB" w:rsidRDefault="00E07BAB" w:rsidP="00901554">
      <w:pPr>
        <w:rPr>
          <w:rFonts w:ascii="Calibri" w:eastAsia="Times New Roman" w:hAnsi="Calibri" w:cs="Calibri"/>
          <w:b/>
          <w:bCs/>
          <w:color w:val="2B2B2B"/>
          <w:sz w:val="28"/>
          <w:szCs w:val="28"/>
        </w:rPr>
      </w:pPr>
      <w:r>
        <w:rPr>
          <w:rFonts w:ascii="Calibri" w:eastAsia="Times New Roman" w:hAnsi="Calibri" w:cs="Calibri"/>
          <w:b/>
          <w:bCs/>
          <w:noProof/>
          <w:color w:val="2B2B2B"/>
          <w:sz w:val="28"/>
          <w:szCs w:val="28"/>
        </w:rPr>
        <w:drawing>
          <wp:anchor distT="0" distB="0" distL="114300" distR="114300" simplePos="0" relativeHeight="251658240" behindDoc="0" locked="0" layoutInCell="1" allowOverlap="1" wp14:anchorId="27457D18" wp14:editId="6A227C23">
            <wp:simplePos x="0" y="0"/>
            <wp:positionH relativeFrom="column">
              <wp:posOffset>4072266</wp:posOffset>
            </wp:positionH>
            <wp:positionV relativeFrom="paragraph">
              <wp:posOffset>-584518</wp:posOffset>
            </wp:positionV>
            <wp:extent cx="2410956" cy="671513"/>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_JCCCLogo_CMYK_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0956" cy="671513"/>
                    </a:xfrm>
                    <a:prstGeom prst="rect">
                      <a:avLst/>
                    </a:prstGeom>
                  </pic:spPr>
                </pic:pic>
              </a:graphicData>
            </a:graphic>
          </wp:anchor>
        </w:drawing>
      </w:r>
    </w:p>
    <w:p w14:paraId="22191F44" w14:textId="77777777" w:rsidR="00901554" w:rsidRPr="00901554" w:rsidRDefault="00901554" w:rsidP="00901554">
      <w:pPr>
        <w:ind w:firstLine="720"/>
        <w:rPr>
          <w:rFonts w:ascii="Calibri" w:eastAsia="Times New Roman" w:hAnsi="Calibri" w:cs="Calibri"/>
          <w:color w:val="000000"/>
        </w:rPr>
      </w:pPr>
      <w:r w:rsidRPr="00901554">
        <w:rPr>
          <w:rFonts w:ascii="Calibri" w:eastAsia="Times New Roman" w:hAnsi="Calibri" w:cs="Calibri"/>
          <w:color w:val="000000"/>
        </w:rPr>
        <w:t> </w:t>
      </w:r>
    </w:p>
    <w:p w14:paraId="38D12AA0" w14:textId="77777777" w:rsidR="00901554" w:rsidRPr="00901554" w:rsidRDefault="00901554" w:rsidP="00901554">
      <w:pPr>
        <w:jc w:val="center"/>
        <w:rPr>
          <w:rFonts w:ascii="Calibri" w:eastAsia="Times New Roman" w:hAnsi="Calibri" w:cs="Calibri"/>
          <w:color w:val="000000"/>
        </w:rPr>
      </w:pPr>
      <w:r w:rsidRPr="00901554">
        <w:rPr>
          <w:rFonts w:ascii="Calibri" w:eastAsia="Times New Roman" w:hAnsi="Calibri" w:cs="Calibri"/>
          <w:b/>
          <w:bCs/>
          <w:color w:val="000000"/>
          <w:sz w:val="28"/>
          <w:szCs w:val="28"/>
        </w:rPr>
        <w:t>Coronavirus Relief Funds Available for Johnson County Individuals</w:t>
      </w:r>
    </w:p>
    <w:p w14:paraId="4B5D1B6F" w14:textId="77777777" w:rsidR="00901554" w:rsidRPr="00901554" w:rsidRDefault="00901554" w:rsidP="00901554">
      <w:pPr>
        <w:rPr>
          <w:rFonts w:ascii="Calibri" w:eastAsia="Times New Roman" w:hAnsi="Calibri" w:cs="Calibri"/>
          <w:color w:val="000000"/>
        </w:rPr>
      </w:pPr>
      <w:r w:rsidRPr="00901554">
        <w:rPr>
          <w:rFonts w:ascii="Calibri" w:eastAsia="Times New Roman" w:hAnsi="Calibri" w:cs="Calibri"/>
          <w:b/>
          <w:bCs/>
          <w:color w:val="000000"/>
          <w:sz w:val="28"/>
          <w:szCs w:val="28"/>
        </w:rPr>
        <w:t> </w:t>
      </w:r>
    </w:p>
    <w:p w14:paraId="05C9105B" w14:textId="13CA35A4" w:rsidR="00302852" w:rsidRPr="00302852" w:rsidRDefault="00901554" w:rsidP="00302852">
      <w:pPr>
        <w:rPr>
          <w:rFonts w:ascii="Calibri" w:eastAsia="Times New Roman" w:hAnsi="Calibri" w:cs="Calibri"/>
          <w:color w:val="000000"/>
        </w:rPr>
      </w:pPr>
      <w:r w:rsidRPr="00901554">
        <w:rPr>
          <w:rFonts w:ascii="Calibri" w:eastAsia="Times New Roman" w:hAnsi="Calibri" w:cs="Calibri"/>
          <w:b/>
          <w:bCs/>
          <w:color w:val="000000"/>
        </w:rPr>
        <w:t>OVERLAND PARK, Kan. –</w:t>
      </w:r>
      <w:r w:rsidRPr="00901554">
        <w:rPr>
          <w:rFonts w:ascii="Calibri" w:eastAsia="Times New Roman" w:hAnsi="Calibri" w:cs="Calibri"/>
          <w:color w:val="000000"/>
        </w:rPr>
        <w:t>  The Johnson County Community College (JCCC) Continuing Education branch is proud to announce a partnership with county initiative </w:t>
      </w:r>
      <w:r w:rsidRPr="00901554">
        <w:rPr>
          <w:rFonts w:ascii="Calibri" w:eastAsia="Times New Roman" w:hAnsi="Calibri" w:cs="Calibri"/>
          <w:i/>
          <w:iCs/>
          <w:color w:val="000000"/>
        </w:rPr>
        <w:t>J</w:t>
      </w:r>
      <w:r w:rsidR="00161D44">
        <w:rPr>
          <w:rFonts w:ascii="Calibri" w:eastAsia="Times New Roman" w:hAnsi="Calibri" w:cs="Calibri"/>
          <w:i/>
          <w:iCs/>
          <w:color w:val="000000"/>
        </w:rPr>
        <w:t>O</w:t>
      </w:r>
      <w:r w:rsidRPr="00901554">
        <w:rPr>
          <w:rFonts w:ascii="Calibri" w:eastAsia="Times New Roman" w:hAnsi="Calibri" w:cs="Calibri"/>
          <w:i/>
          <w:iCs/>
          <w:color w:val="000000"/>
        </w:rPr>
        <w:t>C</w:t>
      </w:r>
      <w:r w:rsidR="00161D44">
        <w:rPr>
          <w:rFonts w:ascii="Calibri" w:eastAsia="Times New Roman" w:hAnsi="Calibri" w:cs="Calibri"/>
          <w:i/>
          <w:iCs/>
          <w:color w:val="000000"/>
        </w:rPr>
        <w:t xml:space="preserve">O KS </w:t>
      </w:r>
      <w:r w:rsidRPr="00901554">
        <w:rPr>
          <w:rFonts w:ascii="Calibri" w:eastAsia="Times New Roman" w:hAnsi="Calibri" w:cs="Calibri"/>
          <w:i/>
          <w:iCs/>
          <w:color w:val="000000"/>
        </w:rPr>
        <w:t>Works</w:t>
      </w:r>
      <w:r w:rsidRPr="00901554">
        <w:rPr>
          <w:rFonts w:ascii="Calibri" w:eastAsia="Times New Roman" w:hAnsi="Calibri" w:cs="Calibri"/>
          <w:color w:val="000000"/>
        </w:rPr>
        <w:t xml:space="preserve"> to provide </w:t>
      </w:r>
      <w:r w:rsidR="000705A5">
        <w:rPr>
          <w:rFonts w:ascii="Calibri" w:eastAsia="Times New Roman" w:hAnsi="Calibri" w:cs="Calibri"/>
          <w:color w:val="000000"/>
        </w:rPr>
        <w:t>access to free workplace skills training for those</w:t>
      </w:r>
      <w:r w:rsidR="00302852" w:rsidRPr="00302852">
        <w:rPr>
          <w:rFonts w:ascii="Calibri" w:eastAsia="Times New Roman" w:hAnsi="Calibri" w:cs="Calibri"/>
          <w:color w:val="000000"/>
        </w:rPr>
        <w:t xml:space="preserve"> </w:t>
      </w:r>
      <w:r w:rsidR="00C129D4">
        <w:rPr>
          <w:rFonts w:ascii="Calibri" w:eastAsia="Times New Roman" w:hAnsi="Calibri" w:cs="Calibri"/>
          <w:color w:val="000000"/>
        </w:rPr>
        <w:t xml:space="preserve">who </w:t>
      </w:r>
      <w:r w:rsidR="00302852" w:rsidRPr="00302852">
        <w:rPr>
          <w:rFonts w:ascii="Calibri" w:eastAsia="Times New Roman" w:hAnsi="Calibri" w:cs="Calibri"/>
          <w:color w:val="000000"/>
        </w:rPr>
        <w:t>have been financially affected by COVID-19.</w:t>
      </w:r>
    </w:p>
    <w:p w14:paraId="637F58D3" w14:textId="32476260" w:rsidR="00901554" w:rsidRPr="00901554" w:rsidRDefault="00901554" w:rsidP="00901554">
      <w:pPr>
        <w:rPr>
          <w:rFonts w:ascii="Calibri" w:eastAsia="Times New Roman" w:hAnsi="Calibri" w:cs="Calibri"/>
          <w:color w:val="000000"/>
        </w:rPr>
      </w:pPr>
    </w:p>
    <w:p w14:paraId="277F803A" w14:textId="39BEC684" w:rsidR="00901554" w:rsidRPr="00901554" w:rsidRDefault="000705A5" w:rsidP="00901554">
      <w:pPr>
        <w:rPr>
          <w:rFonts w:ascii="Calibri" w:eastAsia="Times New Roman" w:hAnsi="Calibri" w:cs="Calibri"/>
          <w:color w:val="000000"/>
        </w:rPr>
      </w:pPr>
      <w:r w:rsidRPr="000705A5">
        <w:rPr>
          <w:rFonts w:ascii="Calibri" w:eastAsia="Times New Roman" w:hAnsi="Calibri" w:cs="Calibri"/>
          <w:color w:val="000000"/>
        </w:rPr>
        <w:t xml:space="preserve">The program is funded through the federal government's Coronavirus Aid, Relief, and Economic Security (CARES) Act, and is designed </w:t>
      </w:r>
      <w:r w:rsidR="00901554" w:rsidRPr="00901554">
        <w:rPr>
          <w:rFonts w:ascii="Calibri" w:eastAsia="Times New Roman" w:hAnsi="Calibri" w:cs="Calibri"/>
          <w:color w:val="000000"/>
        </w:rPr>
        <w:t xml:space="preserve">to pay for training and skill-building for Johnson County residents </w:t>
      </w:r>
      <w:r>
        <w:rPr>
          <w:rFonts w:ascii="Calibri" w:eastAsia="Times New Roman" w:hAnsi="Calibri" w:cs="Calibri"/>
          <w:color w:val="000000"/>
        </w:rPr>
        <w:t>and business</w:t>
      </w:r>
      <w:r w:rsidR="00EE42C3">
        <w:rPr>
          <w:rFonts w:ascii="Calibri" w:eastAsia="Times New Roman" w:hAnsi="Calibri" w:cs="Calibri"/>
          <w:color w:val="000000"/>
        </w:rPr>
        <w:t>es</w:t>
      </w:r>
      <w:r>
        <w:rPr>
          <w:rFonts w:ascii="Calibri" w:eastAsia="Times New Roman" w:hAnsi="Calibri" w:cs="Calibri"/>
          <w:color w:val="000000"/>
        </w:rPr>
        <w:t xml:space="preserve"> wh</w:t>
      </w:r>
      <w:r w:rsidRPr="00901554">
        <w:rPr>
          <w:rFonts w:ascii="Calibri" w:eastAsia="Times New Roman" w:hAnsi="Calibri" w:cs="Calibri"/>
          <w:color w:val="000000"/>
        </w:rPr>
        <w:t>o</w:t>
      </w:r>
      <w:r w:rsidR="00901554" w:rsidRPr="00901554">
        <w:rPr>
          <w:rFonts w:ascii="Calibri" w:eastAsia="Times New Roman" w:hAnsi="Calibri" w:cs="Calibri"/>
          <w:color w:val="000000"/>
        </w:rPr>
        <w:t xml:space="preserve"> have experienced job loss</w:t>
      </w:r>
      <w:r w:rsidR="0013635E">
        <w:rPr>
          <w:rFonts w:ascii="Calibri" w:eastAsia="Times New Roman" w:hAnsi="Calibri" w:cs="Calibri"/>
          <w:color w:val="000000"/>
        </w:rPr>
        <w:t>,</w:t>
      </w:r>
      <w:r w:rsidR="00901554" w:rsidRPr="00901554">
        <w:rPr>
          <w:rFonts w:ascii="Calibri" w:eastAsia="Times New Roman" w:hAnsi="Calibri" w:cs="Calibri"/>
          <w:color w:val="000000"/>
        </w:rPr>
        <w:t xml:space="preserve"> cut wages </w:t>
      </w:r>
      <w:r w:rsidR="0013635E">
        <w:rPr>
          <w:rFonts w:ascii="Calibri" w:eastAsia="Times New Roman" w:hAnsi="Calibri" w:cs="Calibri"/>
          <w:color w:val="000000"/>
        </w:rPr>
        <w:t xml:space="preserve">or reduced revenue </w:t>
      </w:r>
      <w:r w:rsidR="00901554" w:rsidRPr="00901554">
        <w:rPr>
          <w:rFonts w:ascii="Calibri" w:eastAsia="Times New Roman" w:hAnsi="Calibri" w:cs="Calibri"/>
          <w:color w:val="000000"/>
        </w:rPr>
        <w:t>due to the COVID-19 pandemic. </w:t>
      </w:r>
    </w:p>
    <w:p w14:paraId="61670849" w14:textId="77777777" w:rsidR="00901554" w:rsidRPr="00901554" w:rsidRDefault="00901554" w:rsidP="00901554">
      <w:pPr>
        <w:rPr>
          <w:rFonts w:ascii="Calibri" w:eastAsia="Times New Roman" w:hAnsi="Calibri" w:cs="Calibri"/>
          <w:color w:val="000000"/>
        </w:rPr>
      </w:pPr>
      <w:r w:rsidRPr="00901554">
        <w:rPr>
          <w:rFonts w:ascii="Calibri" w:eastAsia="Times New Roman" w:hAnsi="Calibri" w:cs="Calibri"/>
          <w:color w:val="000000"/>
        </w:rPr>
        <w:t> </w:t>
      </w:r>
    </w:p>
    <w:p w14:paraId="48B5C2D8" w14:textId="19FD7B07" w:rsidR="00901554" w:rsidRPr="00901554" w:rsidRDefault="00901554" w:rsidP="00901554">
      <w:pPr>
        <w:rPr>
          <w:rFonts w:ascii="Calibri" w:eastAsia="Times New Roman" w:hAnsi="Calibri" w:cs="Calibri"/>
          <w:color w:val="000000"/>
        </w:rPr>
      </w:pPr>
      <w:r w:rsidRPr="00901554">
        <w:rPr>
          <w:rFonts w:ascii="Calibri" w:eastAsia="Times New Roman" w:hAnsi="Calibri" w:cs="Calibri"/>
          <w:color w:val="000000"/>
        </w:rPr>
        <w:t>Those who qualify and </w:t>
      </w:r>
      <w:hyperlink r:id="rId5" w:history="1">
        <w:r w:rsidR="000705A5" w:rsidRPr="000705A5">
          <w:rPr>
            <w:rStyle w:val="Hyperlink"/>
            <w:rFonts w:ascii="Calibri" w:eastAsia="Times New Roman" w:hAnsi="Calibri" w:cs="Calibri"/>
          </w:rPr>
          <w:t>complete the application</w:t>
        </w:r>
      </w:hyperlink>
      <w:r w:rsidR="000705A5">
        <w:rPr>
          <w:rFonts w:ascii="Calibri" w:eastAsia="Times New Roman" w:hAnsi="Calibri" w:cs="Calibri"/>
          <w:color w:val="000000"/>
        </w:rPr>
        <w:t xml:space="preserve"> process can register free of charge</w:t>
      </w:r>
      <w:r w:rsidRPr="00901554">
        <w:rPr>
          <w:rFonts w:ascii="Calibri" w:eastAsia="Times New Roman" w:hAnsi="Calibri" w:cs="Calibri"/>
          <w:color w:val="000000"/>
        </w:rPr>
        <w:t xml:space="preserve"> </w:t>
      </w:r>
      <w:r w:rsidR="000705A5">
        <w:rPr>
          <w:rFonts w:ascii="Calibri" w:eastAsia="Times New Roman" w:hAnsi="Calibri" w:cs="Calibri"/>
          <w:color w:val="000000"/>
        </w:rPr>
        <w:t>for any of</w:t>
      </w:r>
      <w:r w:rsidRPr="00901554">
        <w:rPr>
          <w:rFonts w:ascii="Calibri" w:eastAsia="Times New Roman" w:hAnsi="Calibri" w:cs="Calibri"/>
          <w:color w:val="000000"/>
        </w:rPr>
        <w:t xml:space="preserve"> </w:t>
      </w:r>
      <w:r w:rsidR="000705A5">
        <w:rPr>
          <w:rFonts w:ascii="Calibri" w:eastAsia="Times New Roman" w:hAnsi="Calibri" w:cs="Calibri"/>
          <w:color w:val="000000"/>
        </w:rPr>
        <w:t xml:space="preserve">the </w:t>
      </w:r>
      <w:r w:rsidR="00D561AF">
        <w:rPr>
          <w:rFonts w:ascii="Calibri" w:eastAsia="Times New Roman" w:hAnsi="Calibri" w:cs="Calibri"/>
          <w:color w:val="000000"/>
        </w:rPr>
        <w:t>more than</w:t>
      </w:r>
      <w:r w:rsidRPr="00901554">
        <w:rPr>
          <w:rFonts w:ascii="Calibri" w:eastAsia="Times New Roman" w:hAnsi="Calibri" w:cs="Calibri"/>
          <w:color w:val="000000"/>
        </w:rPr>
        <w:t> </w:t>
      </w:r>
      <w:r w:rsidRPr="00901554">
        <w:rPr>
          <w:rFonts w:ascii="Calibri" w:eastAsia="Times New Roman" w:hAnsi="Calibri" w:cs="Calibri"/>
          <w:b/>
          <w:bCs/>
          <w:color w:val="000000"/>
        </w:rPr>
        <w:t>350</w:t>
      </w:r>
      <w:r w:rsidR="000705A5" w:rsidRPr="00901554">
        <w:rPr>
          <w:rFonts w:ascii="Calibri" w:eastAsia="Times New Roman" w:hAnsi="Calibri" w:cs="Calibri"/>
          <w:color w:val="000000"/>
        </w:rPr>
        <w:t xml:space="preserve"> </w:t>
      </w:r>
      <w:r w:rsidRPr="00901554">
        <w:rPr>
          <w:rFonts w:ascii="Calibri" w:eastAsia="Times New Roman" w:hAnsi="Calibri" w:cs="Calibri"/>
          <w:b/>
          <w:bCs/>
          <w:color w:val="000000"/>
        </w:rPr>
        <w:t>courses</w:t>
      </w:r>
      <w:r w:rsidRPr="00901554">
        <w:rPr>
          <w:rFonts w:ascii="Calibri" w:eastAsia="Times New Roman" w:hAnsi="Calibri" w:cs="Calibri"/>
          <w:color w:val="000000"/>
        </w:rPr>
        <w:t xml:space="preserve"> in </w:t>
      </w:r>
      <w:r w:rsidR="000705A5">
        <w:rPr>
          <w:rFonts w:ascii="Calibri" w:eastAsia="Times New Roman" w:hAnsi="Calibri" w:cs="Calibri"/>
          <w:color w:val="000000"/>
        </w:rPr>
        <w:t>categories that</w:t>
      </w:r>
      <w:r w:rsidRPr="00901554">
        <w:rPr>
          <w:rFonts w:ascii="Calibri" w:eastAsia="Times New Roman" w:hAnsi="Calibri" w:cs="Calibri"/>
          <w:color w:val="000000"/>
        </w:rPr>
        <w:t xml:space="preserve"> includ</w:t>
      </w:r>
      <w:r w:rsidR="000705A5">
        <w:rPr>
          <w:rFonts w:ascii="Calibri" w:eastAsia="Times New Roman" w:hAnsi="Calibri" w:cs="Calibri"/>
          <w:color w:val="000000"/>
        </w:rPr>
        <w:t>e</w:t>
      </w:r>
      <w:r w:rsidRPr="00901554">
        <w:rPr>
          <w:rFonts w:ascii="Calibri" w:eastAsia="Times New Roman" w:hAnsi="Calibri" w:cs="Calibri"/>
          <w:color w:val="000000"/>
        </w:rPr>
        <w:t xml:space="preserve"> Healthcare, Leadership, Manufacturing, Information Technology, Finance, Project Management and more. </w:t>
      </w:r>
      <w:r w:rsidR="000705A5">
        <w:rPr>
          <w:rFonts w:ascii="Calibri" w:eastAsia="Times New Roman" w:hAnsi="Calibri" w:cs="Calibri"/>
          <w:color w:val="000000"/>
        </w:rPr>
        <w:t>Students who enroll through the program must complete their training</w:t>
      </w:r>
      <w:r w:rsidRPr="00901554">
        <w:rPr>
          <w:rFonts w:ascii="Calibri" w:eastAsia="Times New Roman" w:hAnsi="Calibri" w:cs="Calibri"/>
          <w:color w:val="000000"/>
        </w:rPr>
        <w:t xml:space="preserve"> by </w:t>
      </w:r>
      <w:r w:rsidRPr="00901554">
        <w:rPr>
          <w:rFonts w:ascii="Calibri" w:eastAsia="Times New Roman" w:hAnsi="Calibri" w:cs="Calibri"/>
          <w:b/>
          <w:bCs/>
          <w:color w:val="000000"/>
        </w:rPr>
        <w:t>Dec</w:t>
      </w:r>
      <w:r w:rsidR="00C129D4">
        <w:rPr>
          <w:rFonts w:ascii="Calibri" w:eastAsia="Times New Roman" w:hAnsi="Calibri" w:cs="Calibri"/>
          <w:b/>
          <w:bCs/>
          <w:color w:val="000000"/>
        </w:rPr>
        <w:t>ember</w:t>
      </w:r>
      <w:r w:rsidR="00C129D4" w:rsidRPr="00901554">
        <w:rPr>
          <w:rFonts w:ascii="Calibri" w:eastAsia="Times New Roman" w:hAnsi="Calibri" w:cs="Calibri"/>
          <w:b/>
          <w:bCs/>
          <w:color w:val="000000"/>
        </w:rPr>
        <w:t xml:space="preserve"> </w:t>
      </w:r>
      <w:r w:rsidRPr="00901554">
        <w:rPr>
          <w:rFonts w:ascii="Calibri" w:eastAsia="Times New Roman" w:hAnsi="Calibri" w:cs="Calibri"/>
          <w:b/>
          <w:bCs/>
          <w:color w:val="000000"/>
        </w:rPr>
        <w:t>30, 2020</w:t>
      </w:r>
      <w:r w:rsidRPr="00901554">
        <w:rPr>
          <w:rFonts w:ascii="Calibri" w:eastAsia="Times New Roman" w:hAnsi="Calibri" w:cs="Calibri"/>
          <w:color w:val="000000"/>
        </w:rPr>
        <w:t>. </w:t>
      </w:r>
    </w:p>
    <w:p w14:paraId="0000A8A5" w14:textId="77777777" w:rsidR="00901554" w:rsidRPr="00901554" w:rsidRDefault="00901554" w:rsidP="00901554">
      <w:pPr>
        <w:rPr>
          <w:rFonts w:ascii="Calibri" w:eastAsia="Times New Roman" w:hAnsi="Calibri" w:cs="Calibri"/>
          <w:color w:val="000000"/>
        </w:rPr>
      </w:pPr>
      <w:r w:rsidRPr="00901554">
        <w:rPr>
          <w:rFonts w:ascii="Calibri" w:eastAsia="Times New Roman" w:hAnsi="Calibri" w:cs="Calibri"/>
          <w:color w:val="000000"/>
        </w:rPr>
        <w:t> </w:t>
      </w:r>
    </w:p>
    <w:p w14:paraId="3452830E" w14:textId="7E97AD49" w:rsidR="00901554" w:rsidRDefault="00901554" w:rsidP="00901554">
      <w:pPr>
        <w:rPr>
          <w:rFonts w:ascii="Calibri" w:eastAsia="Times New Roman" w:hAnsi="Calibri" w:cs="Calibri"/>
          <w:color w:val="000000"/>
        </w:rPr>
      </w:pPr>
      <w:r w:rsidRPr="00901554">
        <w:rPr>
          <w:rFonts w:ascii="Calibri" w:eastAsia="Times New Roman" w:hAnsi="Calibri" w:cs="Calibri"/>
          <w:color w:val="000000"/>
        </w:rPr>
        <w:t xml:space="preserve">Additionally, businesses located in Johnson County that had to cut back staff, wages, furlough employees or have a need to reskill their workforce because of COVID-19 could </w:t>
      </w:r>
      <w:r w:rsidR="000705A5">
        <w:rPr>
          <w:rFonts w:ascii="Calibri" w:eastAsia="Times New Roman" w:hAnsi="Calibri" w:cs="Calibri"/>
          <w:color w:val="000000"/>
        </w:rPr>
        <w:t xml:space="preserve">also </w:t>
      </w:r>
      <w:r w:rsidRPr="00901554">
        <w:rPr>
          <w:rFonts w:ascii="Calibri" w:eastAsia="Times New Roman" w:hAnsi="Calibri" w:cs="Calibri"/>
          <w:color w:val="000000"/>
        </w:rPr>
        <w:t>qualify for CARES training funds through the </w:t>
      </w:r>
      <w:r w:rsidRPr="00901554">
        <w:rPr>
          <w:rFonts w:ascii="Calibri" w:eastAsia="Times New Roman" w:hAnsi="Calibri" w:cs="Calibri"/>
          <w:i/>
          <w:iCs/>
          <w:color w:val="000000"/>
        </w:rPr>
        <w:t>J</w:t>
      </w:r>
      <w:r w:rsidR="00161D44">
        <w:rPr>
          <w:rFonts w:ascii="Calibri" w:eastAsia="Times New Roman" w:hAnsi="Calibri" w:cs="Calibri"/>
          <w:i/>
          <w:iCs/>
          <w:color w:val="000000"/>
        </w:rPr>
        <w:t>O</w:t>
      </w:r>
      <w:r w:rsidRPr="00901554">
        <w:rPr>
          <w:rFonts w:ascii="Calibri" w:eastAsia="Times New Roman" w:hAnsi="Calibri" w:cs="Calibri"/>
          <w:i/>
          <w:iCs/>
          <w:color w:val="000000"/>
        </w:rPr>
        <w:t>C</w:t>
      </w:r>
      <w:r w:rsidR="00161D44">
        <w:rPr>
          <w:rFonts w:ascii="Calibri" w:eastAsia="Times New Roman" w:hAnsi="Calibri" w:cs="Calibri"/>
          <w:i/>
          <w:iCs/>
          <w:color w:val="000000"/>
        </w:rPr>
        <w:t xml:space="preserve">O </w:t>
      </w:r>
      <w:r w:rsidR="0013635E">
        <w:rPr>
          <w:rFonts w:ascii="Calibri" w:eastAsia="Times New Roman" w:hAnsi="Calibri" w:cs="Calibri"/>
          <w:i/>
          <w:iCs/>
          <w:color w:val="000000"/>
        </w:rPr>
        <w:t xml:space="preserve">KS </w:t>
      </w:r>
      <w:r w:rsidRPr="00901554">
        <w:rPr>
          <w:rFonts w:ascii="Calibri" w:eastAsia="Times New Roman" w:hAnsi="Calibri" w:cs="Calibri"/>
          <w:i/>
          <w:iCs/>
          <w:color w:val="000000"/>
        </w:rPr>
        <w:t>Works</w:t>
      </w:r>
      <w:r w:rsidRPr="00901554">
        <w:rPr>
          <w:rFonts w:ascii="Calibri" w:eastAsia="Times New Roman" w:hAnsi="Calibri" w:cs="Calibri"/>
          <w:color w:val="000000"/>
        </w:rPr>
        <w:t> program. </w:t>
      </w:r>
    </w:p>
    <w:p w14:paraId="57BCC1EF" w14:textId="7F68CF9A" w:rsidR="00D561AF" w:rsidRDefault="00D561AF" w:rsidP="00901554">
      <w:pPr>
        <w:rPr>
          <w:rFonts w:ascii="Calibri" w:eastAsia="Times New Roman" w:hAnsi="Calibri" w:cs="Calibri"/>
          <w:color w:val="000000"/>
        </w:rPr>
      </w:pPr>
    </w:p>
    <w:p w14:paraId="4B86174C" w14:textId="7CC858AC" w:rsidR="008A1758" w:rsidRPr="008A1758" w:rsidRDefault="008A1758" w:rsidP="008A1758">
      <w:r w:rsidRPr="008A1758">
        <w:t xml:space="preserve">“From training in computer </w:t>
      </w:r>
      <w:r>
        <w:t>software,</w:t>
      </w:r>
      <w:r w:rsidRPr="008A1758">
        <w:t xml:space="preserve"> to business leadership</w:t>
      </w:r>
      <w:r>
        <w:t>,</w:t>
      </w:r>
      <w:r w:rsidRPr="008A1758">
        <w:t xml:space="preserve"> to the trades, these courses provide individuals with the opportunity to learn new skills and build on those they already use in the workplace. For businesses, JCCC courses can help upskill their employees, ultimately creating the demand for new jobs. This support of workforce training by </w:t>
      </w:r>
      <w:r>
        <w:t>Johnson</w:t>
      </w:r>
      <w:r w:rsidRPr="008A1758">
        <w:t xml:space="preserve"> County is unprecedented, allowing JCCC to fulfill </w:t>
      </w:r>
      <w:r>
        <w:t>our</w:t>
      </w:r>
      <w:r w:rsidRPr="008A1758">
        <w:t xml:space="preserve"> mission </w:t>
      </w:r>
      <w:r>
        <w:t>of</w:t>
      </w:r>
      <w:r w:rsidRPr="008A1758">
        <w:t> inspir</w:t>
      </w:r>
      <w:r>
        <w:t>ing</w:t>
      </w:r>
      <w:r w:rsidRPr="008A1758">
        <w:t xml:space="preserve"> learning to transform lives and strengthen communities,” said Elisa Waldman, Dean, Continuing Education. </w:t>
      </w:r>
    </w:p>
    <w:p w14:paraId="5C7A8401" w14:textId="2C6576AA" w:rsidR="00901554" w:rsidRPr="00901554" w:rsidRDefault="00901554" w:rsidP="00901554">
      <w:pPr>
        <w:rPr>
          <w:rFonts w:ascii="Calibri" w:eastAsia="Times New Roman" w:hAnsi="Calibri" w:cs="Calibri"/>
          <w:color w:val="000000"/>
        </w:rPr>
      </w:pPr>
      <w:r w:rsidRPr="00901554">
        <w:rPr>
          <w:rFonts w:ascii="Calibri" w:eastAsia="Times New Roman" w:hAnsi="Calibri" w:cs="Calibri"/>
          <w:color w:val="000000"/>
        </w:rPr>
        <w:t> </w:t>
      </w:r>
    </w:p>
    <w:p w14:paraId="6D080BCC" w14:textId="713172BE" w:rsidR="00901554" w:rsidRPr="00901554" w:rsidRDefault="00901554" w:rsidP="00901554">
      <w:pPr>
        <w:rPr>
          <w:rFonts w:ascii="Calibri" w:eastAsia="Times New Roman" w:hAnsi="Calibri" w:cs="Calibri"/>
          <w:color w:val="000000"/>
        </w:rPr>
      </w:pPr>
      <w:r w:rsidRPr="00901554">
        <w:rPr>
          <w:rFonts w:ascii="Calibri" w:eastAsia="Times New Roman" w:hAnsi="Calibri" w:cs="Calibri"/>
          <w:color w:val="000000"/>
        </w:rPr>
        <w:t>Funding is available until exhausted and classes will fill quickly</w:t>
      </w:r>
      <w:r w:rsidR="00D561AF">
        <w:rPr>
          <w:rFonts w:ascii="Calibri" w:eastAsia="Times New Roman" w:hAnsi="Calibri" w:cs="Calibri"/>
          <w:color w:val="000000"/>
        </w:rPr>
        <w:t>!</w:t>
      </w:r>
      <w:r w:rsidRPr="00901554">
        <w:rPr>
          <w:rFonts w:ascii="Calibri" w:eastAsia="Times New Roman" w:hAnsi="Calibri" w:cs="Calibri"/>
          <w:color w:val="000000"/>
        </w:rPr>
        <w:t> To view all JCCC qualified courses and apply, visit </w:t>
      </w:r>
      <w:hyperlink r:id="rId6" w:history="1">
        <w:r w:rsidRPr="00901554">
          <w:rPr>
            <w:rFonts w:ascii="Calibri" w:eastAsia="Times New Roman" w:hAnsi="Calibri" w:cs="Calibri"/>
            <w:color w:val="954F72"/>
            <w:u w:val="single"/>
          </w:rPr>
          <w:t>jccc.edu/</w:t>
        </w:r>
        <w:proofErr w:type="spellStart"/>
        <w:r w:rsidRPr="00901554">
          <w:rPr>
            <w:rFonts w:ascii="Calibri" w:eastAsia="Times New Roman" w:hAnsi="Calibri" w:cs="Calibri"/>
            <w:color w:val="954F72"/>
            <w:u w:val="single"/>
          </w:rPr>
          <w:t>CaresAct</w:t>
        </w:r>
        <w:proofErr w:type="spellEnd"/>
      </w:hyperlink>
      <w:r w:rsidRPr="00901554">
        <w:rPr>
          <w:rFonts w:ascii="Calibri" w:eastAsia="Times New Roman" w:hAnsi="Calibri" w:cs="Calibri"/>
          <w:color w:val="000000"/>
        </w:rPr>
        <w:t>. </w:t>
      </w:r>
    </w:p>
    <w:sectPr w:rsidR="00901554" w:rsidRPr="00901554" w:rsidSect="0076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54"/>
    <w:rsid w:val="000705A5"/>
    <w:rsid w:val="0013635E"/>
    <w:rsid w:val="00161D44"/>
    <w:rsid w:val="00302852"/>
    <w:rsid w:val="003106FB"/>
    <w:rsid w:val="007621EE"/>
    <w:rsid w:val="007D6184"/>
    <w:rsid w:val="0087157D"/>
    <w:rsid w:val="008A1758"/>
    <w:rsid w:val="00901554"/>
    <w:rsid w:val="009C1B8A"/>
    <w:rsid w:val="00A312B0"/>
    <w:rsid w:val="00C129D4"/>
    <w:rsid w:val="00D561AF"/>
    <w:rsid w:val="00E07BAB"/>
    <w:rsid w:val="00EE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67B"/>
  <w15:chartTrackingRefBased/>
  <w15:docId w15:val="{D6F7B0C4-0F9C-354B-9317-B7775B35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1554"/>
  </w:style>
  <w:style w:type="character" w:styleId="Hyperlink">
    <w:name w:val="Hyperlink"/>
    <w:basedOn w:val="DefaultParagraphFont"/>
    <w:uiPriority w:val="99"/>
    <w:unhideWhenUsed/>
    <w:rsid w:val="00901554"/>
    <w:rPr>
      <w:color w:val="0000FF"/>
      <w:u w:val="single"/>
    </w:rPr>
  </w:style>
  <w:style w:type="character" w:styleId="UnresolvedMention">
    <w:name w:val="Unresolved Mention"/>
    <w:basedOn w:val="DefaultParagraphFont"/>
    <w:uiPriority w:val="99"/>
    <w:semiHidden/>
    <w:unhideWhenUsed/>
    <w:rsid w:val="000705A5"/>
    <w:rPr>
      <w:color w:val="605E5C"/>
      <w:shd w:val="clear" w:color="auto" w:fill="E1DFDD"/>
    </w:rPr>
  </w:style>
  <w:style w:type="paragraph" w:styleId="BalloonText">
    <w:name w:val="Balloon Text"/>
    <w:basedOn w:val="Normal"/>
    <w:link w:val="BalloonTextChar"/>
    <w:uiPriority w:val="99"/>
    <w:semiHidden/>
    <w:unhideWhenUsed/>
    <w:rsid w:val="00C129D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29D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129D4"/>
    <w:rPr>
      <w:sz w:val="16"/>
      <w:szCs w:val="16"/>
    </w:rPr>
  </w:style>
  <w:style w:type="paragraph" w:styleId="CommentText">
    <w:name w:val="annotation text"/>
    <w:basedOn w:val="Normal"/>
    <w:link w:val="CommentTextChar"/>
    <w:uiPriority w:val="99"/>
    <w:semiHidden/>
    <w:unhideWhenUsed/>
    <w:rsid w:val="00C129D4"/>
    <w:rPr>
      <w:sz w:val="20"/>
      <w:szCs w:val="20"/>
    </w:rPr>
  </w:style>
  <w:style w:type="character" w:customStyle="1" w:styleId="CommentTextChar">
    <w:name w:val="Comment Text Char"/>
    <w:basedOn w:val="DefaultParagraphFont"/>
    <w:link w:val="CommentText"/>
    <w:uiPriority w:val="99"/>
    <w:semiHidden/>
    <w:rsid w:val="00C129D4"/>
    <w:rPr>
      <w:sz w:val="20"/>
      <w:szCs w:val="20"/>
    </w:rPr>
  </w:style>
  <w:style w:type="paragraph" w:styleId="CommentSubject">
    <w:name w:val="annotation subject"/>
    <w:basedOn w:val="CommentText"/>
    <w:next w:val="CommentText"/>
    <w:link w:val="CommentSubjectChar"/>
    <w:uiPriority w:val="99"/>
    <w:semiHidden/>
    <w:unhideWhenUsed/>
    <w:rsid w:val="00C129D4"/>
    <w:rPr>
      <w:b/>
      <w:bCs/>
    </w:rPr>
  </w:style>
  <w:style w:type="character" w:customStyle="1" w:styleId="CommentSubjectChar">
    <w:name w:val="Comment Subject Char"/>
    <w:basedOn w:val="CommentTextChar"/>
    <w:link w:val="CommentSubject"/>
    <w:uiPriority w:val="99"/>
    <w:semiHidden/>
    <w:rsid w:val="00C129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15453">
      <w:bodyDiv w:val="1"/>
      <w:marLeft w:val="0"/>
      <w:marRight w:val="0"/>
      <w:marTop w:val="0"/>
      <w:marBottom w:val="0"/>
      <w:divBdr>
        <w:top w:val="none" w:sz="0" w:space="0" w:color="auto"/>
        <w:left w:val="none" w:sz="0" w:space="0" w:color="auto"/>
        <w:bottom w:val="none" w:sz="0" w:space="0" w:color="auto"/>
        <w:right w:val="none" w:sz="0" w:space="0" w:color="auto"/>
      </w:divBdr>
    </w:div>
    <w:div w:id="702679973">
      <w:bodyDiv w:val="1"/>
      <w:marLeft w:val="0"/>
      <w:marRight w:val="0"/>
      <w:marTop w:val="0"/>
      <w:marBottom w:val="0"/>
      <w:divBdr>
        <w:top w:val="none" w:sz="0" w:space="0" w:color="auto"/>
        <w:left w:val="none" w:sz="0" w:space="0" w:color="auto"/>
        <w:bottom w:val="none" w:sz="0" w:space="0" w:color="auto"/>
        <w:right w:val="none" w:sz="0" w:space="0" w:color="auto"/>
      </w:divBdr>
    </w:div>
    <w:div w:id="926113575">
      <w:bodyDiv w:val="1"/>
      <w:marLeft w:val="0"/>
      <w:marRight w:val="0"/>
      <w:marTop w:val="0"/>
      <w:marBottom w:val="0"/>
      <w:divBdr>
        <w:top w:val="none" w:sz="0" w:space="0" w:color="auto"/>
        <w:left w:val="none" w:sz="0" w:space="0" w:color="auto"/>
        <w:bottom w:val="none" w:sz="0" w:space="0" w:color="auto"/>
        <w:right w:val="none" w:sz="0" w:space="0" w:color="auto"/>
      </w:divBdr>
    </w:div>
    <w:div w:id="1263875168">
      <w:bodyDiv w:val="1"/>
      <w:marLeft w:val="0"/>
      <w:marRight w:val="0"/>
      <w:marTop w:val="0"/>
      <w:marBottom w:val="0"/>
      <w:divBdr>
        <w:top w:val="none" w:sz="0" w:space="0" w:color="auto"/>
        <w:left w:val="none" w:sz="0" w:space="0" w:color="auto"/>
        <w:bottom w:val="none" w:sz="0" w:space="0" w:color="auto"/>
        <w:right w:val="none" w:sz="0" w:space="0" w:color="auto"/>
      </w:divBdr>
    </w:div>
    <w:div w:id="1465584081">
      <w:bodyDiv w:val="1"/>
      <w:marLeft w:val="0"/>
      <w:marRight w:val="0"/>
      <w:marTop w:val="0"/>
      <w:marBottom w:val="0"/>
      <w:divBdr>
        <w:top w:val="none" w:sz="0" w:space="0" w:color="auto"/>
        <w:left w:val="none" w:sz="0" w:space="0" w:color="auto"/>
        <w:bottom w:val="none" w:sz="0" w:space="0" w:color="auto"/>
        <w:right w:val="none" w:sz="0" w:space="0" w:color="auto"/>
      </w:divBdr>
    </w:div>
    <w:div w:id="1550189932">
      <w:bodyDiv w:val="1"/>
      <w:marLeft w:val="0"/>
      <w:marRight w:val="0"/>
      <w:marTop w:val="0"/>
      <w:marBottom w:val="0"/>
      <w:divBdr>
        <w:top w:val="none" w:sz="0" w:space="0" w:color="auto"/>
        <w:left w:val="none" w:sz="0" w:space="0" w:color="auto"/>
        <w:bottom w:val="none" w:sz="0" w:space="0" w:color="auto"/>
        <w:right w:val="none" w:sz="0" w:space="0" w:color="auto"/>
      </w:divBdr>
    </w:div>
    <w:div w:id="1670716390">
      <w:bodyDiv w:val="1"/>
      <w:marLeft w:val="0"/>
      <w:marRight w:val="0"/>
      <w:marTop w:val="0"/>
      <w:marBottom w:val="0"/>
      <w:divBdr>
        <w:top w:val="none" w:sz="0" w:space="0" w:color="auto"/>
        <w:left w:val="none" w:sz="0" w:space="0" w:color="auto"/>
        <w:bottom w:val="none" w:sz="0" w:space="0" w:color="auto"/>
        <w:right w:val="none" w:sz="0" w:space="0" w:color="auto"/>
      </w:divBdr>
    </w:div>
    <w:div w:id="19718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5.safelinks.protection.outlook.com/?url=http%3A%2F%2Fjccc.edu%2Fcaresact&amp;data=02%7C01%7Ccwoods19%40jccc.edu%7C1e52d274700f4494eff108d86c7df99e%7C15244239dcf245e7aefd127b69fc5438%7C1%7C0%7C637378635594356001&amp;sdata=R6uq%2BKC%2FVy%2Fdap%2BK2JYFy3bEa%2FDv99vzyfQJDdOz32Y%3D&amp;reserved=0" TargetMode="External"/><Relationship Id="rId5" Type="http://schemas.openxmlformats.org/officeDocument/2006/relationships/hyperlink" Target="https://www.jccc.edu/student-resources/ce-student-resources/ce-cares-ac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Woods</dc:creator>
  <cp:keywords/>
  <dc:description/>
  <cp:lastModifiedBy>Sarah Schooley</cp:lastModifiedBy>
  <cp:revision>2</cp:revision>
  <dcterms:created xsi:type="dcterms:W3CDTF">2020-10-13T20:25:00Z</dcterms:created>
  <dcterms:modified xsi:type="dcterms:W3CDTF">2020-10-13T20:25:00Z</dcterms:modified>
</cp:coreProperties>
</file>